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14" w:rsidRDefault="0025697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14" w:rsidRPr="00256978" w:rsidRDefault="00256978">
      <w:pPr>
        <w:spacing w:after="0"/>
        <w:rPr>
          <w:lang w:val="ru-RU"/>
        </w:rPr>
      </w:pPr>
      <w:r w:rsidRPr="00256978">
        <w:rPr>
          <w:b/>
          <w:color w:val="000000"/>
          <w:lang w:val="ru-RU"/>
        </w:rPr>
        <w:t xml:space="preserve">Об утверждении Правил и перечня представления материалов, обосновывающих наличие чрезвычайной ситуации социального, природного и техногенного характера, мероприятий по ее локализации и ликвидации, необходимость проведения мероприятий по обеспечению </w:t>
      </w:r>
      <w:r w:rsidRPr="00256978">
        <w:rPr>
          <w:b/>
          <w:color w:val="000000"/>
          <w:lang w:val="ru-RU"/>
        </w:rPr>
        <w:t>правового режима чрезвычайного положения, соответствующих обоснований и расчетов материально-технических, финансовых и людских ресурсов</w:t>
      </w:r>
    </w:p>
    <w:p w:rsidR="00653A14" w:rsidRPr="00256978" w:rsidRDefault="00256978">
      <w:pPr>
        <w:spacing w:after="0"/>
        <w:rPr>
          <w:lang w:val="ru-RU"/>
        </w:rPr>
      </w:pPr>
      <w:r w:rsidRPr="00256978">
        <w:rPr>
          <w:color w:val="000000"/>
          <w:sz w:val="20"/>
          <w:lang w:val="ru-RU"/>
        </w:rPr>
        <w:t xml:space="preserve">Приказ Министра внутренних дел Республики Казахстан от 7 ноября 2015 года № 890. Зарегистрирован в Министерстве юстиции </w:t>
      </w:r>
      <w:r w:rsidRPr="00256978">
        <w:rPr>
          <w:color w:val="000000"/>
          <w:sz w:val="20"/>
          <w:lang w:val="ru-RU"/>
        </w:rPr>
        <w:t>Республики Казахстан 11 декабря 2015 года № 12396</w:t>
      </w:r>
    </w:p>
    <w:p w:rsidR="00653A14" w:rsidRPr="00256978" w:rsidRDefault="00256978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пунктом 10 Правил использования резервов Правительства Республики Казахстан и местных исполнительных органов</w:t>
      </w:r>
      <w:r w:rsidRPr="00256978">
        <w:rPr>
          <w:lang w:val="ru-RU"/>
        </w:rPr>
        <w:br/>
      </w:r>
      <w:r w:rsidRPr="00256978">
        <w:rPr>
          <w:color w:val="000000"/>
          <w:sz w:val="20"/>
          <w:lang w:val="ru-RU"/>
        </w:rPr>
        <w:t xml:space="preserve"> и признании </w:t>
      </w:r>
      <w:proofErr w:type="gramStart"/>
      <w:r w:rsidRPr="00256978">
        <w:rPr>
          <w:color w:val="000000"/>
          <w:sz w:val="20"/>
          <w:lang w:val="ru-RU"/>
        </w:rPr>
        <w:t>утратившими</w:t>
      </w:r>
      <w:proofErr w:type="gramEnd"/>
      <w:r w:rsidRPr="00256978">
        <w:rPr>
          <w:color w:val="000000"/>
          <w:sz w:val="20"/>
          <w:lang w:val="ru-RU"/>
        </w:rPr>
        <w:t xml:space="preserve"> силу некоторых решений Правительства Республики К</w:t>
      </w:r>
      <w:r w:rsidRPr="00256978">
        <w:rPr>
          <w:color w:val="000000"/>
          <w:sz w:val="20"/>
          <w:lang w:val="ru-RU"/>
        </w:rPr>
        <w:t xml:space="preserve">азахстан, утвержденных постановлением Правительства Республики Казахстан от 25 апреля 2015 года № 325, </w:t>
      </w:r>
      <w:r w:rsidRPr="00256978">
        <w:rPr>
          <w:b/>
          <w:color w:val="000000"/>
          <w:sz w:val="20"/>
          <w:lang w:val="ru-RU"/>
        </w:rPr>
        <w:t>ПРИКАЗЫВАЮ: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1. </w:t>
      </w:r>
      <w:proofErr w:type="gramStart"/>
      <w:r w:rsidRPr="00256978">
        <w:rPr>
          <w:color w:val="000000"/>
          <w:sz w:val="20"/>
          <w:lang w:val="ru-RU"/>
        </w:rPr>
        <w:t>Утвердить: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Правила предоставления материалов, обосновывающих наличие чрезвычайной ситуации социального, природного и техног</w:t>
      </w:r>
      <w:r w:rsidRPr="00256978">
        <w:rPr>
          <w:color w:val="000000"/>
          <w:sz w:val="20"/>
          <w:lang w:val="ru-RU"/>
        </w:rPr>
        <w:t>енного характера, мероприятий по ее локализации и ликвидации, необходимость проведения мероприятий по обеспечению правового режима чрезвычайного положения, соответствующих обоснований и расчетов материально-технических, финансовых и людских ресурсов;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Перечень материалов, обосновывающих наличие чрезвычайной ситуации социального, природного и техногенного характера.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</w:t>
      </w:r>
      <w:proofErr w:type="gramEnd"/>
      <w:r w:rsidRPr="00256978">
        <w:rPr>
          <w:color w:val="000000"/>
          <w:sz w:val="20"/>
          <w:lang w:val="ru-RU"/>
        </w:rPr>
        <w:t xml:space="preserve">3. </w:t>
      </w:r>
      <w:proofErr w:type="gramStart"/>
      <w:r w:rsidRPr="00256978">
        <w:rPr>
          <w:color w:val="000000"/>
          <w:sz w:val="20"/>
          <w:lang w:val="ru-RU"/>
        </w:rPr>
        <w:t>Признать утратившим силу: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приказ Министра по чрезвычайным Республики Казахстан от 30 сентября 2009 года № 226 «Об утве</w:t>
      </w:r>
      <w:r w:rsidRPr="00256978">
        <w:rPr>
          <w:color w:val="000000"/>
          <w:sz w:val="20"/>
          <w:lang w:val="ru-RU"/>
        </w:rPr>
        <w:t>рждении Правил предоставления материалов, обосновывающих наличие чрезвычайной ситуации природного и техногенного характера, мероприятий по ее локализации и ликвидации, расчетов материально-технических, финансовых и людских ресурсов» (зарегистрированный в Р</w:t>
      </w:r>
      <w:r w:rsidRPr="00256978">
        <w:rPr>
          <w:color w:val="000000"/>
          <w:sz w:val="20"/>
          <w:lang w:val="ru-RU"/>
        </w:rPr>
        <w:t>еестре государственной регистрации нормативных правовых актов от 28 октября 2009 года № 5833, опубликованный в информационно-правовой системе «Әд</w:t>
      </w:r>
      <w:proofErr w:type="gramEnd"/>
      <w:r w:rsidRPr="00256978">
        <w:rPr>
          <w:color w:val="000000"/>
          <w:sz w:val="20"/>
          <w:lang w:val="ru-RU"/>
        </w:rPr>
        <w:t>ілет» 16 сентября 2014 года, в газетах «Юридическая газета» от 15 декабря 2009 года № 191 (1788), собрании акто</w:t>
      </w:r>
      <w:r w:rsidRPr="00256978">
        <w:rPr>
          <w:color w:val="000000"/>
          <w:sz w:val="20"/>
          <w:lang w:val="ru-RU"/>
        </w:rPr>
        <w:t>в центральных исполнительных и иных центральных государственных органов Республики Казахстан № 12, декабрь 2009 года;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</w:t>
      </w:r>
      <w:proofErr w:type="gramStart"/>
      <w:r w:rsidRPr="00256978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приказ Министра по чрезвычайным Республики Казахстан от 5 мая 2011 года № 184 «О внесении изменения в приказ Министра по чрезвыча</w:t>
      </w:r>
      <w:r w:rsidRPr="00256978">
        <w:rPr>
          <w:color w:val="000000"/>
          <w:sz w:val="20"/>
          <w:lang w:val="ru-RU"/>
        </w:rPr>
        <w:t>йным ситуациям Республики Казахстан от 30 сентября 2009 года № 226 «Об утверждении Правил предоставления материалов, обосновывающих наличие чрезвычайной ситуации природного и техногенного характера, мероприятий по ее локализации и ликвидации, расчетов мате</w:t>
      </w:r>
      <w:r w:rsidRPr="00256978">
        <w:rPr>
          <w:color w:val="000000"/>
          <w:sz w:val="20"/>
          <w:lang w:val="ru-RU"/>
        </w:rPr>
        <w:t>риально-технических, финансовых и людских ресурсов» (зарегистрированный в Реестре государственной регистрации</w:t>
      </w:r>
      <w:proofErr w:type="gramEnd"/>
      <w:r w:rsidRPr="00256978">
        <w:rPr>
          <w:color w:val="000000"/>
          <w:sz w:val="20"/>
          <w:lang w:val="ru-RU"/>
        </w:rPr>
        <w:t xml:space="preserve"> нормативных правовых актов от 28 октября 2009 года № 6979, опубликованный в газетах «Юридическая газета» от 10 июня 2011 года № 81 (2071), «</w:t>
      </w:r>
      <w:proofErr w:type="gramStart"/>
      <w:r w:rsidRPr="00256978">
        <w:rPr>
          <w:color w:val="000000"/>
          <w:sz w:val="20"/>
          <w:lang w:val="ru-RU"/>
        </w:rPr>
        <w:t>За</w:t>
      </w:r>
      <w:proofErr w:type="gramEnd"/>
      <w:r w:rsidRPr="00256978">
        <w:rPr>
          <w:color w:val="000000"/>
          <w:sz w:val="20"/>
          <w:lang w:val="ru-RU"/>
        </w:rPr>
        <w:t xml:space="preserve">ң </w:t>
      </w:r>
      <w:proofErr w:type="gramStart"/>
      <w:r w:rsidRPr="00256978">
        <w:rPr>
          <w:color w:val="000000"/>
          <w:sz w:val="20"/>
          <w:lang w:val="ru-RU"/>
        </w:rPr>
        <w:t>га</w:t>
      </w:r>
      <w:r w:rsidRPr="00256978">
        <w:rPr>
          <w:color w:val="000000"/>
          <w:sz w:val="20"/>
          <w:lang w:val="ru-RU"/>
        </w:rPr>
        <w:t>зет</w:t>
      </w:r>
      <w:proofErr w:type="gramEnd"/>
      <w:r w:rsidRPr="00256978">
        <w:rPr>
          <w:color w:val="000000"/>
          <w:sz w:val="20"/>
          <w:lang w:val="ru-RU"/>
        </w:rPr>
        <w:t>і» от 17 мая 2011 года № 85 (1901), собрании актов центральных исполнительных и иных центральных государственных органов Республики Казахстан № 24, 2011 года (дата выхода тиража 23.11.2011 года).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3. Комитету по чрезвычайным ситуациям Министерства </w:t>
      </w:r>
      <w:r w:rsidRPr="00256978">
        <w:rPr>
          <w:color w:val="000000"/>
          <w:sz w:val="20"/>
          <w:lang w:val="ru-RU"/>
        </w:rPr>
        <w:t>внутренних дел Республики Казахстан (Петров В.В.) в установленном законодательством порядке обеспечить: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2) в течение десяти календарных дней после го</w:t>
      </w:r>
      <w:r w:rsidRPr="00256978">
        <w:rPr>
          <w:color w:val="000000"/>
          <w:sz w:val="20"/>
          <w:lang w:val="ru-RU"/>
        </w:rPr>
        <w:t xml:space="preserve">сударственной регистрации настоящего приказа, его направление на официальное опубликование в периодических печатных изданиях </w:t>
      </w:r>
      <w:r w:rsidRPr="00256978">
        <w:rPr>
          <w:color w:val="000000"/>
          <w:sz w:val="20"/>
          <w:lang w:val="ru-RU"/>
        </w:rPr>
        <w:lastRenderedPageBreak/>
        <w:t>и в информационно-правовой системе «Әділет»;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3) размещение настоящего приказа в Эталонном контрольном банке нормативных право</w:t>
      </w:r>
      <w:r w:rsidRPr="00256978">
        <w:rPr>
          <w:color w:val="000000"/>
          <w:sz w:val="20"/>
          <w:lang w:val="ru-RU"/>
        </w:rPr>
        <w:t>вых актов Республики Казахстан и на интернет-ресурсе Министерства внутренних дел Республики Казахстан;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4) в течени</w:t>
      </w:r>
      <w:proofErr w:type="gramStart"/>
      <w:r w:rsidRPr="00256978">
        <w:rPr>
          <w:color w:val="000000"/>
          <w:sz w:val="20"/>
          <w:lang w:val="ru-RU"/>
        </w:rPr>
        <w:t>и</w:t>
      </w:r>
      <w:proofErr w:type="gramEnd"/>
      <w:r w:rsidRPr="00256978">
        <w:rPr>
          <w:color w:val="000000"/>
          <w:sz w:val="20"/>
          <w:lang w:val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Ю</w:t>
      </w:r>
      <w:r w:rsidRPr="00256978">
        <w:rPr>
          <w:color w:val="000000"/>
          <w:sz w:val="20"/>
          <w:lang w:val="ru-RU"/>
        </w:rPr>
        <w:t>ридический департамент Министерства внутренних дел Республики Казахстан сведений об исполнении мероприятий, предусмотренных подпунктами 1), 2) и 3) пункта 3 настоящего приказа.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4. </w:t>
      </w:r>
      <w:proofErr w:type="gramStart"/>
      <w:r w:rsidRPr="00256978">
        <w:rPr>
          <w:color w:val="000000"/>
          <w:sz w:val="20"/>
          <w:lang w:val="ru-RU"/>
        </w:rPr>
        <w:t>Контроль за</w:t>
      </w:r>
      <w:proofErr w:type="gramEnd"/>
      <w:r w:rsidRPr="00256978">
        <w:rPr>
          <w:color w:val="000000"/>
          <w:sz w:val="20"/>
          <w:lang w:val="ru-RU"/>
        </w:rPr>
        <w:t xml:space="preserve"> исполнением настоящего приказа возложить на заместителя ми</w:t>
      </w:r>
      <w:r w:rsidRPr="00256978">
        <w:rPr>
          <w:color w:val="000000"/>
          <w:sz w:val="20"/>
          <w:lang w:val="ru-RU"/>
        </w:rPr>
        <w:t>нистра внутренних дел Республики Казахстан Божко В.К.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653A14" w:rsidRPr="00256978" w:rsidRDefault="0025697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256978">
        <w:rPr>
          <w:i/>
          <w:color w:val="000000"/>
          <w:sz w:val="20"/>
          <w:lang w:val="ru-RU"/>
        </w:rPr>
        <w:t xml:space="preserve"> Министр</w:t>
      </w:r>
      <w:r w:rsidRPr="002569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6978">
        <w:rPr>
          <w:i/>
          <w:color w:val="000000"/>
          <w:sz w:val="20"/>
          <w:lang w:val="ru-RU"/>
        </w:rPr>
        <w:t xml:space="preserve"> генерал-полковник полиции</w:t>
      </w:r>
      <w:r>
        <w:rPr>
          <w:i/>
          <w:color w:val="000000"/>
          <w:sz w:val="20"/>
        </w:rPr>
        <w:t>                 </w:t>
      </w:r>
      <w:r w:rsidRPr="00256978">
        <w:rPr>
          <w:i/>
          <w:color w:val="000000"/>
          <w:sz w:val="20"/>
          <w:lang w:val="ru-RU"/>
        </w:rPr>
        <w:t xml:space="preserve"> К. Кас</w:t>
      </w:r>
      <w:r w:rsidRPr="00256978">
        <w:rPr>
          <w:i/>
          <w:color w:val="000000"/>
          <w:sz w:val="20"/>
          <w:lang w:val="ru-RU"/>
        </w:rPr>
        <w:t>ымов</w:t>
      </w:r>
    </w:p>
    <w:p w:rsidR="00653A14" w:rsidRPr="00256978" w:rsidRDefault="00256978">
      <w:pPr>
        <w:spacing w:after="0"/>
        <w:jc w:val="right"/>
        <w:rPr>
          <w:lang w:val="ru-RU"/>
        </w:rPr>
      </w:pPr>
      <w:bookmarkStart w:id="1" w:name="z11"/>
      <w:r w:rsidRPr="00256978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</w:t>
      </w:r>
      <w:r w:rsidRPr="00256978">
        <w:rPr>
          <w:color w:val="000000"/>
          <w:sz w:val="20"/>
          <w:lang w:val="ru-RU"/>
        </w:rPr>
        <w:t xml:space="preserve"> </w:t>
      </w:r>
      <w:r w:rsidRPr="00256978">
        <w:rPr>
          <w:lang w:val="ru-RU"/>
        </w:rPr>
        <w:br/>
      </w:r>
      <w:r w:rsidRPr="00256978">
        <w:rPr>
          <w:color w:val="000000"/>
          <w:sz w:val="20"/>
          <w:lang w:val="ru-RU"/>
        </w:rPr>
        <w:t>к приказу Министра внутренних дел</w:t>
      </w:r>
      <w:r w:rsidRPr="00256978">
        <w:rPr>
          <w:lang w:val="ru-RU"/>
        </w:rPr>
        <w:br/>
      </w:r>
      <w:r w:rsidRPr="0025697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256978">
        <w:rPr>
          <w:color w:val="000000"/>
          <w:sz w:val="20"/>
          <w:lang w:val="ru-RU"/>
        </w:rPr>
        <w:t xml:space="preserve"> </w:t>
      </w:r>
      <w:r w:rsidRPr="00256978">
        <w:rPr>
          <w:lang w:val="ru-RU"/>
        </w:rPr>
        <w:br/>
      </w:r>
      <w:r w:rsidRPr="00256978">
        <w:rPr>
          <w:color w:val="000000"/>
          <w:sz w:val="20"/>
          <w:lang w:val="ru-RU"/>
        </w:rPr>
        <w:t xml:space="preserve"> от 7 ноября 2015 года № 890</w:t>
      </w:r>
      <w:r>
        <w:rPr>
          <w:color w:val="000000"/>
          <w:sz w:val="20"/>
        </w:rPr>
        <w:t>   </w:t>
      </w:r>
      <w:r w:rsidRPr="00256978">
        <w:rPr>
          <w:color w:val="000000"/>
          <w:sz w:val="20"/>
          <w:lang w:val="ru-RU"/>
        </w:rPr>
        <w:t xml:space="preserve"> </w:t>
      </w:r>
    </w:p>
    <w:p w:rsidR="00653A14" w:rsidRPr="00256978" w:rsidRDefault="00256978">
      <w:pPr>
        <w:spacing w:after="0"/>
        <w:rPr>
          <w:lang w:val="ru-RU"/>
        </w:rPr>
      </w:pPr>
      <w:bookmarkStart w:id="2" w:name="z12"/>
      <w:bookmarkEnd w:id="1"/>
      <w:r w:rsidRPr="00256978">
        <w:rPr>
          <w:b/>
          <w:color w:val="000000"/>
          <w:lang w:val="ru-RU"/>
        </w:rPr>
        <w:t xml:space="preserve">   Правила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представления материалов, обосновывающих наличие чрезвычайной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ситуации социального, природного и техногенного характе</w:t>
      </w:r>
      <w:r w:rsidRPr="00256978">
        <w:rPr>
          <w:b/>
          <w:color w:val="000000"/>
          <w:lang w:val="ru-RU"/>
        </w:rPr>
        <w:t>ра,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мероприятий по ее локализации и ликвидации, необходимость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проведения мероприятий по обеспечению правового режима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чрезвычайного положения, соответствующих обоснований и расчетов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материально-технических, финансовых и людских ресурсов</w:t>
      </w:r>
    </w:p>
    <w:p w:rsidR="00653A14" w:rsidRPr="00256978" w:rsidRDefault="00256978">
      <w:pPr>
        <w:spacing w:after="0"/>
        <w:rPr>
          <w:lang w:val="ru-RU"/>
        </w:rPr>
      </w:pPr>
      <w:bookmarkStart w:id="3" w:name="z13"/>
      <w:bookmarkEnd w:id="2"/>
      <w:r w:rsidRPr="00256978">
        <w:rPr>
          <w:b/>
          <w:color w:val="000000"/>
          <w:lang w:val="ru-RU"/>
        </w:rPr>
        <w:t xml:space="preserve">   1. Общие положени</w:t>
      </w:r>
      <w:r w:rsidRPr="00256978">
        <w:rPr>
          <w:b/>
          <w:color w:val="000000"/>
          <w:lang w:val="ru-RU"/>
        </w:rPr>
        <w:t>я</w:t>
      </w:r>
    </w:p>
    <w:p w:rsidR="00653A14" w:rsidRPr="00256978" w:rsidRDefault="00256978">
      <w:pPr>
        <w:spacing w:after="0"/>
        <w:rPr>
          <w:lang w:val="ru-RU"/>
        </w:rPr>
      </w:pPr>
      <w:bookmarkStart w:id="4" w:name="z14"/>
      <w:bookmarkEnd w:id="3"/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1. </w:t>
      </w:r>
      <w:proofErr w:type="gramStart"/>
      <w:r w:rsidRPr="00256978">
        <w:rPr>
          <w:color w:val="000000"/>
          <w:sz w:val="20"/>
          <w:lang w:val="ru-RU"/>
        </w:rPr>
        <w:t>Правила представления материалов, обосновывающих наличие чрезвычайной ситуации социального, природного и техногенного характера, мероприятий по ее локализации и ликвидации, необходимость проведения мероприятий по обеспечению правового режима чре</w:t>
      </w:r>
      <w:r w:rsidRPr="00256978">
        <w:rPr>
          <w:color w:val="000000"/>
          <w:sz w:val="20"/>
          <w:lang w:val="ru-RU"/>
        </w:rPr>
        <w:t xml:space="preserve">звычайного положения, соответствующих обоснований и расчетов материально-технических, финансовых и людских ресурсов разработаны в соответствии </w:t>
      </w:r>
      <w:r>
        <w:rPr>
          <w:color w:val="000000"/>
          <w:sz w:val="20"/>
        </w:rPr>
        <w:t>c </w:t>
      </w:r>
      <w:r w:rsidRPr="00256978">
        <w:rPr>
          <w:color w:val="000000"/>
          <w:sz w:val="20"/>
          <w:lang w:val="ru-RU"/>
        </w:rPr>
        <w:t>Правилами использования резервов Правительства Республики Казахстан и местных исполнительных органов и признани</w:t>
      </w:r>
      <w:r w:rsidRPr="00256978">
        <w:rPr>
          <w:color w:val="000000"/>
          <w:sz w:val="20"/>
          <w:lang w:val="ru-RU"/>
        </w:rPr>
        <w:t>и утратившими силу некоторых решений Правительства Республики Казахстан, утвержденный</w:t>
      </w:r>
      <w:proofErr w:type="gramEnd"/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постановлением Правительства Республики Казахстан от 25 апреля 2015 года № 325.</w:t>
      </w:r>
    </w:p>
    <w:p w:rsidR="00653A14" w:rsidRPr="00256978" w:rsidRDefault="00256978">
      <w:pPr>
        <w:spacing w:after="0"/>
        <w:rPr>
          <w:lang w:val="ru-RU"/>
        </w:rPr>
      </w:pPr>
      <w:bookmarkStart w:id="5" w:name="z15"/>
      <w:bookmarkEnd w:id="4"/>
      <w:r w:rsidRPr="00256978">
        <w:rPr>
          <w:b/>
          <w:color w:val="000000"/>
          <w:lang w:val="ru-RU"/>
        </w:rPr>
        <w:t xml:space="preserve">   2. Порядок представления материалов, обосновывающих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наличие чрезвычайной ситуации социа</w:t>
      </w:r>
      <w:r w:rsidRPr="00256978">
        <w:rPr>
          <w:b/>
          <w:color w:val="000000"/>
          <w:lang w:val="ru-RU"/>
        </w:rPr>
        <w:t>льного,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природного и техногенного характера</w:t>
      </w:r>
    </w:p>
    <w:p w:rsidR="00653A14" w:rsidRPr="00256978" w:rsidRDefault="00256978">
      <w:pPr>
        <w:spacing w:after="0"/>
        <w:rPr>
          <w:lang w:val="ru-RU"/>
        </w:rPr>
      </w:pPr>
      <w:bookmarkStart w:id="6" w:name="z16"/>
      <w:bookmarkEnd w:id="5"/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2. </w:t>
      </w:r>
      <w:proofErr w:type="gramStart"/>
      <w:r w:rsidRPr="00256978">
        <w:rPr>
          <w:color w:val="000000"/>
          <w:sz w:val="20"/>
          <w:lang w:val="ru-RU"/>
        </w:rPr>
        <w:t>В случаях возникновения на территории Республики Казахстан чрезвычайных ситуаций социального, природного и техногенного характера, регионального или глобального масштаба, а также проведения мероприятий п</w:t>
      </w:r>
      <w:r w:rsidRPr="00256978">
        <w:rPr>
          <w:color w:val="000000"/>
          <w:sz w:val="20"/>
          <w:lang w:val="ru-RU"/>
        </w:rPr>
        <w:t>о обеспечению правового режима чрезвычайного положения, Министерство внутренних дел Республики Казахстан (далее - Министерство) в соответствии с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законодательством представляет на рассмотрение в центральный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уполномоченный орган по исполнению бюджета ходатай</w:t>
      </w:r>
      <w:r w:rsidRPr="00256978">
        <w:rPr>
          <w:color w:val="000000"/>
          <w:sz w:val="20"/>
          <w:lang w:val="ru-RU"/>
        </w:rPr>
        <w:t>ства о выделении денег из резервов Правительства Республики Казахстан с соответствующими</w:t>
      </w:r>
      <w:proofErr w:type="gramEnd"/>
      <w:r w:rsidRPr="00256978">
        <w:rPr>
          <w:color w:val="000000"/>
          <w:sz w:val="20"/>
          <w:lang w:val="ru-RU"/>
        </w:rPr>
        <w:t xml:space="preserve"> обоснованиями и расчетами.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3. </w:t>
      </w:r>
      <w:proofErr w:type="gramStart"/>
      <w:r w:rsidRPr="00256978">
        <w:rPr>
          <w:color w:val="000000"/>
          <w:sz w:val="20"/>
          <w:lang w:val="ru-RU"/>
        </w:rPr>
        <w:t xml:space="preserve">В случаях возникновения чрезвычайных ситуаций социального, природного и техногенного характера местного масштаба, а также </w:t>
      </w:r>
      <w:r w:rsidRPr="00256978">
        <w:rPr>
          <w:color w:val="000000"/>
          <w:sz w:val="20"/>
          <w:lang w:val="ru-RU"/>
        </w:rPr>
        <w:t xml:space="preserve">проведения мероприятий по обеспечению правового режима чрезвычайного положения, территориальные органы Министерства представляют на рассмотрение в уполномоченный орган по исполнению бюджета ходатайства о </w:t>
      </w:r>
      <w:r w:rsidRPr="00256978">
        <w:rPr>
          <w:color w:val="000000"/>
          <w:sz w:val="20"/>
          <w:lang w:val="ru-RU"/>
        </w:rPr>
        <w:lastRenderedPageBreak/>
        <w:t>выделении денег из резерва соответствующего местного</w:t>
      </w:r>
      <w:r w:rsidRPr="00256978">
        <w:rPr>
          <w:color w:val="000000"/>
          <w:sz w:val="20"/>
          <w:lang w:val="ru-RU"/>
        </w:rPr>
        <w:t xml:space="preserve"> исполнительного органа области, города республиканского значения, столицы, района и города областного значения.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</w:t>
      </w:r>
      <w:proofErr w:type="gramEnd"/>
      <w:r w:rsidRPr="00256978">
        <w:rPr>
          <w:color w:val="000000"/>
          <w:sz w:val="20"/>
          <w:lang w:val="ru-RU"/>
        </w:rPr>
        <w:t xml:space="preserve">4. В материалах указываются данные о зоне чрезвычайной ситуации, количестве погибших и пострадавших людей, размере материального ущерба, </w:t>
      </w:r>
      <w:r w:rsidRPr="00256978">
        <w:rPr>
          <w:color w:val="000000"/>
          <w:sz w:val="20"/>
          <w:lang w:val="ru-RU"/>
        </w:rPr>
        <w:t>размере выделенных и израсходованных на ликвидацию чрезвычайной ситуации средств местного исполнительного органа, организаций и иных источников.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5. Соответствующие органы рассматривают поступившее ходатайство в течение 5 рабочих дней со дня его посту</w:t>
      </w:r>
      <w:r w:rsidRPr="00256978">
        <w:rPr>
          <w:color w:val="000000"/>
          <w:sz w:val="20"/>
          <w:lang w:val="ru-RU"/>
        </w:rPr>
        <w:t>пления. При истребовании дополнительных документов срок рассмотрения продлевается на 5 рабочих дней. Материалы, в котором отсутствуют сведения, указанные в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 xml:space="preserve">перечне, </w:t>
      </w:r>
      <w:proofErr w:type="gramStart"/>
      <w:r w:rsidRPr="00256978">
        <w:rPr>
          <w:color w:val="000000"/>
          <w:sz w:val="20"/>
          <w:lang w:val="ru-RU"/>
        </w:rPr>
        <w:t>обосновывающих</w:t>
      </w:r>
      <w:proofErr w:type="gramEnd"/>
      <w:r w:rsidRPr="00256978">
        <w:rPr>
          <w:color w:val="000000"/>
          <w:sz w:val="20"/>
          <w:lang w:val="ru-RU"/>
        </w:rPr>
        <w:t xml:space="preserve"> наличие чрезвычайной ситуации социального, природного и техногенного характе</w:t>
      </w:r>
      <w:r w:rsidRPr="00256978">
        <w:rPr>
          <w:color w:val="000000"/>
          <w:sz w:val="20"/>
          <w:lang w:val="ru-RU"/>
        </w:rPr>
        <w:t>ра, возвращается без рассмотрения.</w:t>
      </w:r>
    </w:p>
    <w:p w:rsidR="00653A14" w:rsidRPr="00256978" w:rsidRDefault="00256978">
      <w:pPr>
        <w:spacing w:after="0"/>
        <w:rPr>
          <w:lang w:val="ru-RU"/>
        </w:rPr>
      </w:pPr>
      <w:bookmarkStart w:id="7" w:name="z20"/>
      <w:bookmarkEnd w:id="6"/>
      <w:r w:rsidRPr="00256978">
        <w:rPr>
          <w:b/>
          <w:color w:val="000000"/>
          <w:lang w:val="ru-RU"/>
        </w:rPr>
        <w:t xml:space="preserve">   3. Мероприятия по локализации и ликвидации чрезвычайной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ситуации социального, природного и техногенного характера</w:t>
      </w:r>
    </w:p>
    <w:p w:rsidR="00653A14" w:rsidRPr="00256978" w:rsidRDefault="00256978">
      <w:pPr>
        <w:spacing w:after="0"/>
        <w:rPr>
          <w:lang w:val="ru-RU"/>
        </w:rPr>
      </w:pPr>
      <w:bookmarkStart w:id="8" w:name="z21"/>
      <w:bookmarkEnd w:id="7"/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6. </w:t>
      </w:r>
      <w:proofErr w:type="gramStart"/>
      <w:r w:rsidRPr="00256978">
        <w:rPr>
          <w:color w:val="000000"/>
          <w:sz w:val="20"/>
          <w:lang w:val="ru-RU"/>
        </w:rPr>
        <w:t>В целях оперативного реагирования на чрезвычайные ситуации при их возникновении органами управл</w:t>
      </w:r>
      <w:r w:rsidRPr="00256978">
        <w:rPr>
          <w:color w:val="000000"/>
          <w:sz w:val="20"/>
          <w:lang w:val="ru-RU"/>
        </w:rPr>
        <w:t>ения гражданской защиты в пределах своей компетенции проводятся: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1) анализ сложившейся обстановки, определение масштаба распространения чрезвычайной ситуации, предварительная оценка людских потерь и материального ущерба;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оповещение населения</w:t>
      </w:r>
      <w:r w:rsidRPr="00256978">
        <w:rPr>
          <w:color w:val="000000"/>
          <w:sz w:val="20"/>
          <w:lang w:val="ru-RU"/>
        </w:rPr>
        <w:t>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3) оценка возможного развития чрезвычайной ситуации, обобщение данных об обстановке и подготовка аналитических материалов;</w:t>
      </w:r>
      <w:proofErr w:type="gramEnd"/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</w:t>
      </w:r>
      <w:proofErr w:type="gramStart"/>
      <w:r w:rsidRPr="00256978">
        <w:rPr>
          <w:color w:val="000000"/>
          <w:sz w:val="20"/>
          <w:lang w:val="ru-RU"/>
        </w:rPr>
        <w:t>4) оперативное направление сил и средств гражданской защиты в соответствии с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планом действий по ликвидации чрезвычайных</w:t>
      </w:r>
      <w:r w:rsidRPr="00256978">
        <w:rPr>
          <w:color w:val="000000"/>
          <w:sz w:val="20"/>
          <w:lang w:val="ru-RU"/>
        </w:rPr>
        <w:t xml:space="preserve"> ситуаций;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5) управление силами и средствами гражданской защиты при проведении аварийно-спасательных и неотложных работ, приняти</w:t>
      </w:r>
      <w:bookmarkStart w:id="9" w:name="_GoBack"/>
      <w:bookmarkEnd w:id="9"/>
      <w:r w:rsidRPr="00256978">
        <w:rPr>
          <w:color w:val="000000"/>
          <w:sz w:val="20"/>
          <w:lang w:val="ru-RU"/>
        </w:rPr>
        <w:t>е необходимых экстренных мер и управленческих решений по вопросам ликвидации чрезвычайной ситуации;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6) координация д</w:t>
      </w:r>
      <w:r w:rsidRPr="00256978">
        <w:rPr>
          <w:color w:val="000000"/>
          <w:sz w:val="20"/>
          <w:lang w:val="ru-RU"/>
        </w:rPr>
        <w:t>ействий и организация взаимодействия сил и средств гражданской защиты, привлекаемых к ликвидации чрезвычайной ситуации;</w:t>
      </w:r>
      <w:proofErr w:type="gramEnd"/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7) мероприятия по жизнеобеспечению населения в чрезвычайных ситуациях, в том числе использование запасов материально-технических р</w:t>
      </w:r>
      <w:r w:rsidRPr="00256978">
        <w:rPr>
          <w:color w:val="000000"/>
          <w:sz w:val="20"/>
          <w:lang w:val="ru-RU"/>
        </w:rPr>
        <w:t>есурсов для ликвидации чрезвычайных ситуаций в зависимости от масштаба распространения;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8) контроль за состоянием сил и сре</w:t>
      </w:r>
      <w:proofErr w:type="gramStart"/>
      <w:r w:rsidRPr="00256978">
        <w:rPr>
          <w:color w:val="000000"/>
          <w:sz w:val="20"/>
          <w:lang w:val="ru-RU"/>
        </w:rPr>
        <w:t>дств гр</w:t>
      </w:r>
      <w:proofErr w:type="gramEnd"/>
      <w:r w:rsidRPr="00256978">
        <w:rPr>
          <w:color w:val="000000"/>
          <w:sz w:val="20"/>
          <w:lang w:val="ru-RU"/>
        </w:rPr>
        <w:t>ажданской защиты, привлекаемых к ликвидации чрезвычайных ситуаций в соответствии с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планом действий по ликвидации чрезвыч</w:t>
      </w:r>
      <w:r w:rsidRPr="00256978">
        <w:rPr>
          <w:color w:val="000000"/>
          <w:sz w:val="20"/>
          <w:lang w:val="ru-RU"/>
        </w:rPr>
        <w:t>айной ситуации.</w:t>
      </w:r>
    </w:p>
    <w:p w:rsidR="00653A14" w:rsidRPr="00256978" w:rsidRDefault="00256978">
      <w:pPr>
        <w:spacing w:after="0"/>
        <w:rPr>
          <w:lang w:val="ru-RU"/>
        </w:rPr>
      </w:pPr>
      <w:bookmarkStart w:id="10" w:name="z22"/>
      <w:bookmarkEnd w:id="8"/>
      <w:r w:rsidRPr="00256978">
        <w:rPr>
          <w:b/>
          <w:color w:val="000000"/>
          <w:lang w:val="ru-RU"/>
        </w:rPr>
        <w:t xml:space="preserve">   4. Порядок проведения мероприятий по обеспечению правового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режима чрезвычайного положения</w:t>
      </w:r>
    </w:p>
    <w:p w:rsidR="00653A14" w:rsidRPr="00256978" w:rsidRDefault="00256978">
      <w:pPr>
        <w:spacing w:after="0"/>
        <w:rPr>
          <w:lang w:val="ru-RU"/>
        </w:rPr>
      </w:pPr>
      <w:bookmarkStart w:id="11" w:name="z23"/>
      <w:bookmarkEnd w:id="10"/>
      <w:r w:rsidRPr="00256978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7. Правовой режим чрезвычайной ситуации </w:t>
      </w:r>
      <w:r w:rsidRPr="00256978">
        <w:rPr>
          <w:b/>
          <w:color w:val="000000"/>
          <w:sz w:val="20"/>
          <w:lang w:val="ru-RU"/>
        </w:rPr>
        <w:t>социального характера</w:t>
      </w:r>
      <w:r w:rsidRPr="00256978">
        <w:rPr>
          <w:color w:val="000000"/>
          <w:sz w:val="20"/>
          <w:lang w:val="ru-RU"/>
        </w:rPr>
        <w:t xml:space="preserve"> представляет собой особый режим экстренного реагирования и функционирования г</w:t>
      </w:r>
      <w:r w:rsidRPr="00256978">
        <w:rPr>
          <w:color w:val="000000"/>
          <w:sz w:val="20"/>
          <w:lang w:val="ru-RU"/>
        </w:rPr>
        <w:t>осударственных органов, осуществляющих предупреждение и ликвидацию чрезвычайных обстоятельств социального характера, являющихся основанием для введения чрезвычайного положения.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8. Правовой режим чрезвычайной ситуации социального характера вводится в </w:t>
      </w:r>
      <w:r w:rsidRPr="00256978">
        <w:rPr>
          <w:color w:val="000000"/>
          <w:sz w:val="20"/>
          <w:lang w:val="ru-RU"/>
        </w:rPr>
        <w:t>отдельных местностях по решению руководителя государственного органа по предупреждению и ликвидации чрезвычайной ситуации социального характера, и в случае, предусмотренном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пунктом 1 статьи 3-2 Закона «О чрезвычайном положении».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9. Рабочим органом си</w:t>
      </w:r>
      <w:r w:rsidRPr="00256978">
        <w:rPr>
          <w:color w:val="000000"/>
          <w:sz w:val="20"/>
          <w:lang w:val="ru-RU"/>
        </w:rPr>
        <w:t>стемы экстренного реагирования и управления при правовом режиме чрезвычайной ситуации социального характера является оперативный штаб.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10. Государственные и местные исполнительные органы при угрозе или возникновении чрезвычайной ситуации социального </w:t>
      </w:r>
      <w:r w:rsidRPr="00256978">
        <w:rPr>
          <w:color w:val="000000"/>
          <w:sz w:val="20"/>
          <w:lang w:val="ru-RU"/>
        </w:rPr>
        <w:t>характера оказывают содействие, и предоставляют помощь государственному органу по предупреждению и ликвидации чрезвычайной ситуации социального характера.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11. </w:t>
      </w:r>
      <w:proofErr w:type="gramStart"/>
      <w:r w:rsidRPr="00256978">
        <w:rPr>
          <w:color w:val="000000"/>
          <w:sz w:val="20"/>
          <w:lang w:val="ru-RU"/>
        </w:rPr>
        <w:t>В целях предупреждения и ликвидации чрезвычайной ситуации социального характера государстве</w:t>
      </w:r>
      <w:r w:rsidRPr="00256978">
        <w:rPr>
          <w:color w:val="000000"/>
          <w:sz w:val="20"/>
          <w:lang w:val="ru-RU"/>
        </w:rPr>
        <w:t xml:space="preserve">нный орган по предупреждению и ликвидации чрезвычайной ситуации </w:t>
      </w:r>
      <w:r w:rsidRPr="00256978">
        <w:rPr>
          <w:color w:val="000000"/>
          <w:sz w:val="20"/>
          <w:lang w:val="ru-RU"/>
        </w:rPr>
        <w:lastRenderedPageBreak/>
        <w:t>социального характера использует: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1) транспорт (кроме представительств иностранных государств и международных организаций, обладающих дипломатическим иммунитетом) для прибытия в зону чре</w:t>
      </w:r>
      <w:r w:rsidRPr="00256978">
        <w:rPr>
          <w:color w:val="000000"/>
          <w:sz w:val="20"/>
          <w:lang w:val="ru-RU"/>
        </w:rPr>
        <w:t>звычайной ситуации социального характера, а также доставления лиц, нуждающихся в экстренной медицинской помощи, в лечебные учреждения, если промедление создают реальную угрозу жизни или здоровью</w:t>
      </w:r>
      <w:proofErr w:type="gramEnd"/>
      <w:r w:rsidRPr="00256978">
        <w:rPr>
          <w:color w:val="000000"/>
          <w:sz w:val="20"/>
          <w:lang w:val="ru-RU"/>
        </w:rPr>
        <w:t xml:space="preserve"> </w:t>
      </w:r>
      <w:proofErr w:type="gramStart"/>
      <w:r w:rsidRPr="00256978">
        <w:rPr>
          <w:color w:val="000000"/>
          <w:sz w:val="20"/>
          <w:lang w:val="ru-RU"/>
        </w:rPr>
        <w:t>людей, с возмещением материального ущерба собственникам в слу</w:t>
      </w:r>
      <w:r w:rsidRPr="00256978">
        <w:rPr>
          <w:color w:val="000000"/>
          <w:sz w:val="20"/>
          <w:lang w:val="ru-RU"/>
        </w:rPr>
        <w:t>чае его причинения в соответствии с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Постановлением Правительства Республики Казахстан от 20 декабря 2013 года № 1357 «Об утверждении Правил использования транспорта (кроме представительств иностранных государств и международных организаций, обладающих дипл</w:t>
      </w:r>
      <w:r w:rsidRPr="00256978">
        <w:rPr>
          <w:color w:val="000000"/>
          <w:sz w:val="20"/>
          <w:lang w:val="ru-RU"/>
        </w:rPr>
        <w:t>оматическим иммунитетом) для прибытия в зону чрезвычайной ситуации социального характера, а также доставления лиц, нуждающихся в экстренной медицинской помощи, в лечебные учреждения, если промедление</w:t>
      </w:r>
      <w:proofErr w:type="gramEnd"/>
      <w:r w:rsidRPr="00256978">
        <w:rPr>
          <w:color w:val="000000"/>
          <w:sz w:val="20"/>
          <w:lang w:val="ru-RU"/>
        </w:rPr>
        <w:t xml:space="preserve"> может создать реальную угрозу жизни или здоровью людей, </w:t>
      </w:r>
      <w:r w:rsidRPr="00256978">
        <w:rPr>
          <w:color w:val="000000"/>
          <w:sz w:val="20"/>
          <w:lang w:val="ru-RU"/>
        </w:rPr>
        <w:t>с возмещением материального ущерба собственникам в случае его причинения»;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2) государственный</w:t>
      </w:r>
      <w:r>
        <w:rPr>
          <w:color w:val="000000"/>
          <w:sz w:val="20"/>
        </w:rPr>
        <w:t> </w:t>
      </w:r>
      <w:r w:rsidRPr="00256978">
        <w:rPr>
          <w:color w:val="000000"/>
          <w:sz w:val="20"/>
          <w:lang w:val="ru-RU"/>
        </w:rPr>
        <w:t>материальный резерв;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12. Срок действия правового режима чрезвычайной ситуации социального характера не превышают сроки устранения обстоятельств, послу</w:t>
      </w:r>
      <w:r w:rsidRPr="00256978">
        <w:rPr>
          <w:color w:val="000000"/>
          <w:sz w:val="20"/>
          <w:lang w:val="ru-RU"/>
        </w:rPr>
        <w:t>живших основанием его введения.</w:t>
      </w:r>
    </w:p>
    <w:p w:rsidR="00653A14" w:rsidRPr="00256978" w:rsidRDefault="00256978">
      <w:pPr>
        <w:spacing w:after="0"/>
        <w:jc w:val="right"/>
        <w:rPr>
          <w:lang w:val="ru-RU"/>
        </w:rPr>
      </w:pPr>
      <w:bookmarkStart w:id="12" w:name="z29"/>
      <w:bookmarkEnd w:id="11"/>
      <w:r w:rsidRPr="00256978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</w:t>
      </w:r>
      <w:r w:rsidRPr="00256978">
        <w:rPr>
          <w:color w:val="000000"/>
          <w:sz w:val="20"/>
          <w:lang w:val="ru-RU"/>
        </w:rPr>
        <w:t xml:space="preserve"> </w:t>
      </w:r>
      <w:r w:rsidRPr="00256978">
        <w:rPr>
          <w:lang w:val="ru-RU"/>
        </w:rPr>
        <w:br/>
      </w:r>
      <w:r w:rsidRPr="00256978">
        <w:rPr>
          <w:color w:val="000000"/>
          <w:sz w:val="20"/>
          <w:lang w:val="ru-RU"/>
        </w:rPr>
        <w:t>к приказу Министра внутренних дел</w:t>
      </w:r>
      <w:r w:rsidRPr="00256978">
        <w:rPr>
          <w:lang w:val="ru-RU"/>
        </w:rPr>
        <w:br/>
      </w:r>
      <w:r w:rsidRPr="0025697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256978">
        <w:rPr>
          <w:color w:val="000000"/>
          <w:sz w:val="20"/>
          <w:lang w:val="ru-RU"/>
        </w:rPr>
        <w:t xml:space="preserve"> </w:t>
      </w:r>
      <w:r w:rsidRPr="00256978">
        <w:rPr>
          <w:lang w:val="ru-RU"/>
        </w:rPr>
        <w:br/>
      </w:r>
      <w:r w:rsidRPr="00256978">
        <w:rPr>
          <w:color w:val="000000"/>
          <w:sz w:val="20"/>
          <w:lang w:val="ru-RU"/>
        </w:rPr>
        <w:t xml:space="preserve"> от 7 ноября 2015 года № 890</w:t>
      </w:r>
      <w:r>
        <w:rPr>
          <w:color w:val="000000"/>
          <w:sz w:val="20"/>
        </w:rPr>
        <w:t>   </w:t>
      </w:r>
      <w:r w:rsidRPr="00256978">
        <w:rPr>
          <w:color w:val="000000"/>
          <w:sz w:val="20"/>
          <w:lang w:val="ru-RU"/>
        </w:rPr>
        <w:t xml:space="preserve"> </w:t>
      </w:r>
    </w:p>
    <w:p w:rsidR="00653A14" w:rsidRPr="00256978" w:rsidRDefault="00256978">
      <w:pPr>
        <w:spacing w:after="0"/>
        <w:rPr>
          <w:lang w:val="ru-RU"/>
        </w:rPr>
      </w:pPr>
      <w:bookmarkStart w:id="13" w:name="z30"/>
      <w:bookmarkEnd w:id="12"/>
      <w:r w:rsidRPr="00256978">
        <w:rPr>
          <w:b/>
          <w:color w:val="000000"/>
          <w:lang w:val="ru-RU"/>
        </w:rPr>
        <w:t xml:space="preserve">   Перечень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материалов, обосновывающих наличие чрезвычайной ситуации</w:t>
      </w:r>
      <w:r w:rsidRPr="00256978">
        <w:rPr>
          <w:lang w:val="ru-RU"/>
        </w:rPr>
        <w:br/>
      </w:r>
      <w:r w:rsidRPr="00256978">
        <w:rPr>
          <w:b/>
          <w:color w:val="000000"/>
          <w:lang w:val="ru-RU"/>
        </w:rPr>
        <w:t>социального, природного и техног</w:t>
      </w:r>
      <w:r w:rsidRPr="00256978">
        <w:rPr>
          <w:b/>
          <w:color w:val="000000"/>
          <w:lang w:val="ru-RU"/>
        </w:rPr>
        <w:t>енного характера</w:t>
      </w:r>
    </w:p>
    <w:bookmarkEnd w:id="13"/>
    <w:p w:rsidR="00653A14" w:rsidRPr="00256978" w:rsidRDefault="0025697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</w:t>
      </w:r>
      <w:proofErr w:type="gramStart"/>
      <w:r w:rsidRPr="00256978">
        <w:rPr>
          <w:color w:val="000000"/>
          <w:sz w:val="20"/>
          <w:lang w:val="ru-RU"/>
        </w:rPr>
        <w:t>Перечень материалов, обосновывающих наличие чрезвычайной ситуации социального, природного и техногенного характера: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1) решение Акима (области, города республиканского значения, столицы) акима района (города) или председателя Ко</w:t>
      </w:r>
      <w:r w:rsidRPr="00256978">
        <w:rPr>
          <w:color w:val="000000"/>
          <w:sz w:val="20"/>
          <w:lang w:val="ru-RU"/>
        </w:rPr>
        <w:t>миссии по предупреждению и ликвидации чрезвычайных ситуаций о проведении обследования пострадавших объектов и населения с участием членов комиссии по предупреждению и ликвидации чрезвычайных ситуаций и представителей заинтересованных государственных органо</w:t>
      </w:r>
      <w:r w:rsidRPr="00256978">
        <w:rPr>
          <w:color w:val="000000"/>
          <w:sz w:val="20"/>
          <w:lang w:val="ru-RU"/>
        </w:rPr>
        <w:t>в;</w:t>
      </w:r>
      <w:proofErr w:type="gramEnd"/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2) акт обследования территории и объектов, на которой возникла чрезвычайная ситуация (с указанием основных сведений о произошедшей чрезвычайной ситуации, площади зоны чрезвычайной ситуации, степени и характере повреждений и разрушений зданий и соо</w:t>
      </w:r>
      <w:r w:rsidRPr="00256978">
        <w:rPr>
          <w:color w:val="000000"/>
          <w:sz w:val="20"/>
          <w:lang w:val="ru-RU"/>
        </w:rPr>
        <w:t>ружений, количестве пострадавших, размере ущерба, мерах по ликвидации чрезвычайной ситуации), подписанный и заверенный печатями членов комиссии;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</w:t>
      </w:r>
      <w:proofErr w:type="gramStart"/>
      <w:r w:rsidRPr="00256978">
        <w:rPr>
          <w:color w:val="000000"/>
          <w:sz w:val="20"/>
          <w:lang w:val="ru-RU"/>
        </w:rPr>
        <w:t xml:space="preserve">3) проектно-сметная документация на неотложные работы по ликвидации чрезвычайных ситуаций, с приложением </w:t>
      </w:r>
      <w:r w:rsidRPr="00256978">
        <w:rPr>
          <w:color w:val="000000"/>
          <w:sz w:val="20"/>
          <w:lang w:val="ru-RU"/>
        </w:rPr>
        <w:t>сводного сметного расчета затрат (с детальной расшифровкой сумм по видам первоочередных работ и расчетов материально-технических, финансовых и людских ресурсов) на запрашиваемую сумму, указанную в ходатайстве заявителя, подписанные членами Комиссии и руков</w:t>
      </w:r>
      <w:r w:rsidRPr="00256978">
        <w:rPr>
          <w:color w:val="000000"/>
          <w:sz w:val="20"/>
          <w:lang w:val="ru-RU"/>
        </w:rPr>
        <w:t>одителем финансово-экономической службы Акима (области, города республиканского значения, столицы), акима района (города).</w:t>
      </w:r>
      <w:proofErr w:type="gramEnd"/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</w:t>
      </w:r>
      <w:proofErr w:type="gramStart"/>
      <w:r w:rsidRPr="00256978">
        <w:rPr>
          <w:color w:val="000000"/>
          <w:sz w:val="20"/>
          <w:lang w:val="ru-RU"/>
        </w:rPr>
        <w:t>В проектно-сметную документацию не включаются стоимость утраченных товарно-материальных ценностей.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4) справка-обоснование</w:t>
      </w:r>
      <w:r>
        <w:rPr>
          <w:color w:val="000000"/>
          <w:sz w:val="20"/>
        </w:rPr>
        <w:t xml:space="preserve"> об отсутствии средств, предусмотренных в местном бюджете для проведения первоочередных видов работ за подписью </w:t>
      </w:r>
      <w:proofErr w:type="gramEnd"/>
      <w:r w:rsidRPr="00256978">
        <w:rPr>
          <w:color w:val="000000"/>
          <w:sz w:val="20"/>
          <w:lang w:val="ru-RU"/>
        </w:rPr>
        <w:t>Акима области (города республиканского значения, столицы) района (сельского округа) или лица его замещающего, а также руководителем финансово-эк</w:t>
      </w:r>
      <w:r w:rsidRPr="00256978">
        <w:rPr>
          <w:color w:val="000000"/>
          <w:sz w:val="20"/>
          <w:lang w:val="ru-RU"/>
        </w:rPr>
        <w:t>ономической службы Акима (области, города республиканского значения, столицы), акима района (города);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</w:t>
      </w:r>
      <w:proofErr w:type="gramStart"/>
      <w:r w:rsidRPr="00256978">
        <w:rPr>
          <w:color w:val="000000"/>
          <w:sz w:val="20"/>
          <w:lang w:val="ru-RU"/>
        </w:rPr>
        <w:t>5) сведения о ранее выделенных средствах из республиканского или местного бюджетов;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6) при необходимости выделения средств из чрезвычайного ре</w:t>
      </w:r>
      <w:r w:rsidRPr="00256978">
        <w:rPr>
          <w:color w:val="000000"/>
          <w:sz w:val="20"/>
          <w:lang w:val="ru-RU"/>
        </w:rPr>
        <w:t xml:space="preserve">зерва на строительство </w:t>
      </w:r>
      <w:r w:rsidRPr="00256978">
        <w:rPr>
          <w:color w:val="000000"/>
          <w:sz w:val="20"/>
          <w:lang w:val="ru-RU"/>
        </w:rPr>
        <w:lastRenderedPageBreak/>
        <w:t>или капитальный ремонт разрушенных объектов, в числе документов представляется также положительное заключение уполномоченного органа по строительству;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7) справка о страховых возмещениях пострадавших зданий, сооружений, имуществ</w:t>
      </w:r>
      <w:r w:rsidRPr="00256978">
        <w:rPr>
          <w:color w:val="000000"/>
          <w:sz w:val="20"/>
          <w:lang w:val="ru-RU"/>
        </w:rPr>
        <w:t>а граждан и выплате страховых премий, если таковые были;</w:t>
      </w:r>
      <w:proofErr w:type="gramEnd"/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</w:t>
      </w:r>
      <w:proofErr w:type="gramStart"/>
      <w:r w:rsidRPr="00256978">
        <w:rPr>
          <w:color w:val="000000"/>
          <w:sz w:val="20"/>
          <w:lang w:val="ru-RU"/>
        </w:rPr>
        <w:t>8) список граждан, составляемый на основании заявлений граждан пострадавших от чрезвычайной ситуации, на получение единовременной помощи на имя Акима (области, города республиканского значения,</w:t>
      </w:r>
      <w:r w:rsidRPr="00256978">
        <w:rPr>
          <w:color w:val="000000"/>
          <w:sz w:val="20"/>
          <w:lang w:val="ru-RU"/>
        </w:rPr>
        <w:t xml:space="preserve"> столицы), акима района (города);</w:t>
      </w:r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9) справка–заключение заинтересованных государственных органов, подтверждающая масштаб произошедшей чрезвычайной ситуации, нанесенного ущерба и иных последствий, за подписью руководителя либо лица его замещающего и з</w:t>
      </w:r>
      <w:r w:rsidRPr="00256978">
        <w:rPr>
          <w:color w:val="000000"/>
          <w:sz w:val="20"/>
          <w:lang w:val="ru-RU"/>
        </w:rPr>
        <w:t>аверенная печатью;</w:t>
      </w:r>
      <w:proofErr w:type="gramEnd"/>
      <w:r w:rsidRPr="00256978">
        <w:rPr>
          <w:lang w:val="ru-RU"/>
        </w:rPr>
        <w:br/>
      </w:r>
      <w:r>
        <w:rPr>
          <w:color w:val="000000"/>
          <w:sz w:val="20"/>
        </w:rPr>
        <w:t>     </w:t>
      </w:r>
      <w:r w:rsidRPr="00256978">
        <w:rPr>
          <w:color w:val="000000"/>
          <w:sz w:val="20"/>
          <w:lang w:val="ru-RU"/>
        </w:rPr>
        <w:t xml:space="preserve"> 10) обоснование выделения средств из резерва Правительства Республики Казахстан (с указанием видов работ, запрашиваемых сумм и детальным разъяснением).</w:t>
      </w:r>
    </w:p>
    <w:p w:rsidR="00653A14" w:rsidRPr="00256978" w:rsidRDefault="00256978">
      <w:pPr>
        <w:spacing w:after="0"/>
        <w:rPr>
          <w:lang w:val="ru-RU"/>
        </w:rPr>
      </w:pPr>
      <w:r w:rsidRPr="00256978">
        <w:rPr>
          <w:lang w:val="ru-RU"/>
        </w:rPr>
        <w:br/>
      </w:r>
      <w:r w:rsidRPr="00256978">
        <w:rPr>
          <w:lang w:val="ru-RU"/>
        </w:rPr>
        <w:br/>
      </w:r>
    </w:p>
    <w:p w:rsidR="00653A14" w:rsidRPr="00256978" w:rsidRDefault="00256978">
      <w:pPr>
        <w:pStyle w:val="disclaimer"/>
        <w:rPr>
          <w:lang w:val="ru-RU"/>
        </w:rPr>
      </w:pPr>
      <w:r w:rsidRPr="00256978">
        <w:rPr>
          <w:color w:val="000000"/>
          <w:lang w:val="ru-RU"/>
        </w:rPr>
        <w:t xml:space="preserve">© 2012. РГП на ПХВ Республиканский центр правовой информации Министерства </w:t>
      </w:r>
      <w:r w:rsidRPr="00256978">
        <w:rPr>
          <w:color w:val="000000"/>
          <w:lang w:val="ru-RU"/>
        </w:rPr>
        <w:t>юстиции Республики Казахстан</w:t>
      </w:r>
    </w:p>
    <w:sectPr w:rsidR="00653A14" w:rsidRPr="0025697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14"/>
    <w:rsid w:val="00256978"/>
    <w:rsid w:val="006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97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97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Огневик</dc:creator>
  <cp:lastModifiedBy>Антонина Нестеренко</cp:lastModifiedBy>
  <cp:revision>2</cp:revision>
  <dcterms:created xsi:type="dcterms:W3CDTF">2016-01-24T10:45:00Z</dcterms:created>
  <dcterms:modified xsi:type="dcterms:W3CDTF">2016-01-24T10:45:00Z</dcterms:modified>
</cp:coreProperties>
</file>